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606B0A" w:rsidRPr="00A16237" w:rsidTr="00606B0A">
        <w:tc>
          <w:tcPr>
            <w:tcW w:w="9571" w:type="dxa"/>
            <w:gridSpan w:val="3"/>
            <w:shd w:val="clear" w:color="auto" w:fill="A6A6A6" w:themeFill="background1" w:themeFillShade="A6"/>
          </w:tcPr>
          <w:p w:rsidR="00606B0A" w:rsidRPr="00C64227" w:rsidRDefault="00606B0A" w:rsidP="00606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227">
              <w:rPr>
                <w:rFonts w:ascii="Times New Roman" w:hAnsi="Times New Roman" w:cs="Times New Roman"/>
                <w:b/>
              </w:rPr>
              <w:t xml:space="preserve">РАСПИСАНИЕ ЗАНЯТИЙ НА </w:t>
            </w:r>
            <w:r>
              <w:rPr>
                <w:rFonts w:ascii="Times New Roman" w:hAnsi="Times New Roman" w:cs="Times New Roman"/>
                <w:b/>
              </w:rPr>
              <w:t>МАЙ</w:t>
            </w:r>
            <w:r w:rsidRPr="00C64227">
              <w:rPr>
                <w:rFonts w:ascii="Times New Roman" w:hAnsi="Times New Roman" w:cs="Times New Roman"/>
                <w:b/>
              </w:rPr>
              <w:t xml:space="preserve"> 202</w:t>
            </w:r>
            <w:r w:rsidR="00266C18">
              <w:rPr>
                <w:rFonts w:ascii="Times New Roman" w:hAnsi="Times New Roman" w:cs="Times New Roman"/>
                <w:b/>
              </w:rPr>
              <w:t>6</w:t>
            </w:r>
            <w:r w:rsidRPr="00C64227">
              <w:rPr>
                <w:rFonts w:ascii="Times New Roman" w:hAnsi="Times New Roman" w:cs="Times New Roman"/>
                <w:b/>
              </w:rPr>
              <w:t>г.</w:t>
            </w:r>
          </w:p>
          <w:p w:rsidR="00606B0A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5.05.2026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 в организации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B0A" w:rsidRPr="0016507F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6B0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16507F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7F">
              <w:rPr>
                <w:rFonts w:ascii="Times New Roman" w:hAnsi="Times New Roman" w:cs="Times New Roman"/>
                <w:sz w:val="20"/>
                <w:szCs w:val="20"/>
              </w:rPr>
              <w:t>Охрана труда. Безопасные методы и приемы выполнения работ повышенной опасности при выполнении работ, связанных с эксплуатацией сосудов</w:t>
            </w:r>
          </w:p>
        </w:tc>
      </w:tr>
      <w:tr w:rsidR="00606B0A" w:rsidRPr="0016507F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16507F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6B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Тракторист (Категория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скважины. Управление скважиной при </w:t>
            </w:r>
            <w:proofErr w:type="spellStart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газонефтеводопроявлени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Тракторист (Категория</w:t>
            </w:r>
            <w:proofErr w:type="gramStart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, С, Д, Е)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16507F" w:rsidRDefault="00606B0A" w:rsidP="000A0884">
            <w:pPr>
              <w:shd w:val="clear" w:color="auto" w:fill="FFFFFF"/>
              <w:rPr>
                <w:rFonts w:ascii="Times New Roman" w:hAnsi="Times New Roman" w:cs="Times New Roman"/>
                <w:spacing w:val="-6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повышения квалификации </w:t>
            </w:r>
            <w:r w:rsidRPr="0016507F">
              <w:rPr>
                <w:rFonts w:ascii="Times New Roman" w:hAnsi="Times New Roman" w:cs="Times New Roman"/>
                <w:sz w:val="20"/>
                <w:szCs w:val="20"/>
              </w:rPr>
              <w:t>«Антитеррористическая защищённость</w:t>
            </w:r>
          </w:p>
          <w:p w:rsidR="00606B0A" w:rsidRPr="00A16237" w:rsidRDefault="00606B0A" w:rsidP="000A088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507F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организации»</w:t>
            </w:r>
          </w:p>
        </w:tc>
      </w:tr>
      <w:tr w:rsidR="00606B0A" w:rsidRPr="000B27ED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41A5">
              <w:rPr>
                <w:rFonts w:ascii="Times New Roman" w:hAnsi="Times New Roman" w:cs="Times New Roman"/>
                <w:sz w:val="20"/>
                <w:szCs w:val="20"/>
              </w:rPr>
              <w:t>6.05.202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8641A5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0B27ED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ED">
              <w:rPr>
                <w:rFonts w:ascii="Times New Roman" w:hAnsi="Times New Roman" w:cs="Times New Roman"/>
                <w:sz w:val="20"/>
                <w:szCs w:val="20"/>
              </w:rPr>
              <w:t>«Требования промышленной безопасности к оборудованию, работающему под давлением»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предаттестационная</w:t>
            </w:r>
            <w:proofErr w:type="spellEnd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ДОПОГ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26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70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«Электробезопасность» (для руководителей и специалистов в области электроэнергетики) (</w:t>
            </w:r>
            <w:proofErr w:type="spellStart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предаттестационная</w:t>
            </w:r>
            <w:proofErr w:type="spellEnd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70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</w:t>
            </w:r>
            <w:r w:rsidR="00266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70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A063F0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</w:t>
            </w:r>
            <w:r w:rsidR="00606B0A" w:rsidRPr="00A16237">
              <w:rPr>
                <w:rFonts w:ascii="Times New Roman" w:hAnsi="Times New Roman" w:cs="Times New Roman"/>
                <w:sz w:val="20"/>
                <w:szCs w:val="20"/>
              </w:rPr>
              <w:t>а труда (</w:t>
            </w:r>
            <w:r w:rsidR="00606B0A"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 в организации</w:t>
            </w:r>
            <w:r w:rsidR="00606B0A"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6.05.202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6B0A" w:rsidRPr="00DD6D5D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6.05.202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7006C8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DD6D5D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  (повышение квалификации)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Охрана труда. Безопасные методы и приемы выполнения работ повышенной опасности при выполнении работ на высоте</w:t>
            </w:r>
          </w:p>
        </w:tc>
      </w:tr>
      <w:tr w:rsidR="00606B0A" w:rsidRPr="00DD6D5D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DD6D5D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7006C8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06B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606B0A"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ДОПОГ</w:t>
            </w:r>
          </w:p>
        </w:tc>
      </w:tr>
      <w:tr w:rsidR="00606B0A" w:rsidRPr="000B27ED" w:rsidTr="000A0884">
        <w:tc>
          <w:tcPr>
            <w:tcW w:w="2392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7006C8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606B0A" w:rsidRPr="000B27ED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7ED">
              <w:rPr>
                <w:rFonts w:ascii="Times New Roman" w:hAnsi="Times New Roman" w:cs="Times New Roman"/>
                <w:sz w:val="20"/>
                <w:szCs w:val="20"/>
              </w:rPr>
              <w:t>Требования промышленной безопасности в химической, нефтехимической и нефтеперерабатывающей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>предаттестационная</w:t>
            </w:r>
            <w:proofErr w:type="spellEnd"/>
            <w:r w:rsidRPr="00DD6D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подготовка)</w:t>
            </w:r>
          </w:p>
        </w:tc>
      </w:tr>
      <w:tr w:rsidR="00606B0A" w:rsidRPr="00A16237" w:rsidTr="000A0884">
        <w:tc>
          <w:tcPr>
            <w:tcW w:w="2392" w:type="dxa"/>
          </w:tcPr>
          <w:p w:rsidR="00606B0A" w:rsidRPr="00A16237" w:rsidRDefault="00A063F0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606B0A" w:rsidRPr="00A16237" w:rsidRDefault="00606B0A" w:rsidP="00A06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6C8">
              <w:rPr>
                <w:rFonts w:ascii="Times New Roman" w:hAnsi="Times New Roman" w:cs="Times New Roman"/>
                <w:sz w:val="20"/>
                <w:szCs w:val="20"/>
              </w:rPr>
              <w:t>5.06.202</w:t>
            </w:r>
            <w:r w:rsidR="00A06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4786" w:type="dxa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газовоздушной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среды</w:t>
            </w:r>
          </w:p>
        </w:tc>
      </w:tr>
      <w:tr w:rsidR="00606B0A" w:rsidRPr="00A16237" w:rsidTr="000A0884">
        <w:tc>
          <w:tcPr>
            <w:tcW w:w="2392" w:type="dxa"/>
            <w:shd w:val="clear" w:color="auto" w:fill="7F7F7F" w:themeFill="text1" w:themeFillTint="80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7F7F7F" w:themeFill="text1" w:themeFillTint="80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7F7F7F" w:themeFill="text1" w:themeFillTint="80"/>
          </w:tcPr>
          <w:p w:rsidR="00606B0A" w:rsidRPr="00A16237" w:rsidRDefault="00606B0A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E278B2" w:rsidRDefault="00E278B2"/>
    <w:sectPr w:rsidR="00E2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69"/>
    <w:rsid w:val="00266C18"/>
    <w:rsid w:val="003E585A"/>
    <w:rsid w:val="00606B0A"/>
    <w:rsid w:val="007006C8"/>
    <w:rsid w:val="008551C9"/>
    <w:rsid w:val="008641A5"/>
    <w:rsid w:val="00A063F0"/>
    <w:rsid w:val="00A55169"/>
    <w:rsid w:val="00E2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0A"/>
  </w:style>
  <w:style w:type="paragraph" w:styleId="1">
    <w:name w:val="heading 1"/>
    <w:basedOn w:val="a"/>
    <w:link w:val="10"/>
    <w:uiPriority w:val="1"/>
    <w:qFormat/>
    <w:rsid w:val="008551C9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51C9"/>
    <w:rPr>
      <w:rFonts w:ascii="Arial" w:eastAsia="Arial" w:hAnsi="Arial" w:cs="Arial"/>
      <w:b/>
      <w:bCs/>
      <w:sz w:val="23"/>
      <w:szCs w:val="23"/>
    </w:rPr>
  </w:style>
  <w:style w:type="table" w:styleId="a3">
    <w:name w:val="Table Grid"/>
    <w:basedOn w:val="a1"/>
    <w:uiPriority w:val="59"/>
    <w:rsid w:val="0085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0A"/>
  </w:style>
  <w:style w:type="paragraph" w:styleId="1">
    <w:name w:val="heading 1"/>
    <w:basedOn w:val="a"/>
    <w:link w:val="10"/>
    <w:uiPriority w:val="1"/>
    <w:qFormat/>
    <w:rsid w:val="008551C9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51C9"/>
    <w:rPr>
      <w:rFonts w:ascii="Arial" w:eastAsia="Arial" w:hAnsi="Arial" w:cs="Arial"/>
      <w:b/>
      <w:bCs/>
      <w:sz w:val="23"/>
      <w:szCs w:val="23"/>
    </w:rPr>
  </w:style>
  <w:style w:type="table" w:styleId="a3">
    <w:name w:val="Table Grid"/>
    <w:basedOn w:val="a1"/>
    <w:uiPriority w:val="59"/>
    <w:rsid w:val="0085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2024-02-02T11:08:00Z</dcterms:created>
  <dcterms:modified xsi:type="dcterms:W3CDTF">2026-03-12T06:16:00Z</dcterms:modified>
</cp:coreProperties>
</file>